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8E0" w:rsidRPr="00AD07CB" w:rsidRDefault="002E38E0" w:rsidP="00AD07CB">
      <w:pPr>
        <w:contextualSpacing/>
        <w:jc w:val="center"/>
        <w:rPr>
          <w:rFonts w:ascii="Times New Roman" w:hAnsi="Times New Roman" w:cs="Times New Roman"/>
          <w:sz w:val="36"/>
          <w:szCs w:val="36"/>
        </w:rPr>
      </w:pPr>
      <w:r w:rsidRPr="00AD07CB">
        <w:rPr>
          <w:rFonts w:ascii="Times New Roman" w:hAnsi="Times New Roman" w:cs="Times New Roman"/>
          <w:sz w:val="36"/>
          <w:szCs w:val="36"/>
        </w:rPr>
        <w:t xml:space="preserve">Отчет </w:t>
      </w:r>
    </w:p>
    <w:p w:rsidR="002E38E0" w:rsidRPr="00AD07CB" w:rsidRDefault="002E38E0" w:rsidP="00AD07CB">
      <w:pPr>
        <w:contextualSpacing/>
        <w:jc w:val="center"/>
        <w:rPr>
          <w:rFonts w:ascii="Times New Roman" w:hAnsi="Times New Roman" w:cs="Times New Roman"/>
          <w:sz w:val="36"/>
          <w:szCs w:val="36"/>
        </w:rPr>
      </w:pPr>
      <w:r w:rsidRPr="00AD07CB">
        <w:rPr>
          <w:rFonts w:ascii="Times New Roman" w:hAnsi="Times New Roman" w:cs="Times New Roman"/>
          <w:sz w:val="36"/>
          <w:szCs w:val="36"/>
        </w:rPr>
        <w:t xml:space="preserve">об организации деятельности по предотвращению коррупции в </w:t>
      </w:r>
    </w:p>
    <w:p w:rsidR="002E38E0" w:rsidRPr="00AD07CB" w:rsidRDefault="00685AB9" w:rsidP="00AD07CB">
      <w:pPr>
        <w:contextualSpacing/>
        <w:jc w:val="center"/>
        <w:rPr>
          <w:rFonts w:ascii="Times New Roman" w:hAnsi="Times New Roman" w:cs="Times New Roman"/>
          <w:sz w:val="36"/>
          <w:szCs w:val="36"/>
        </w:rPr>
      </w:pPr>
      <w:r w:rsidRPr="00AD07CB">
        <w:rPr>
          <w:rFonts w:ascii="Times New Roman" w:hAnsi="Times New Roman" w:cs="Times New Roman"/>
          <w:sz w:val="36"/>
          <w:szCs w:val="36"/>
        </w:rPr>
        <w:t>Минприроды КБР в 2023 и за 5</w:t>
      </w:r>
      <w:r w:rsidR="002E38E0" w:rsidRPr="00AD07CB">
        <w:rPr>
          <w:rFonts w:ascii="Times New Roman" w:hAnsi="Times New Roman" w:cs="Times New Roman"/>
          <w:sz w:val="36"/>
          <w:szCs w:val="36"/>
        </w:rPr>
        <w:t xml:space="preserve"> мес</w:t>
      </w:r>
      <w:r w:rsidR="00874A41" w:rsidRPr="00AD07CB">
        <w:rPr>
          <w:rFonts w:ascii="Times New Roman" w:hAnsi="Times New Roman" w:cs="Times New Roman"/>
          <w:sz w:val="36"/>
          <w:szCs w:val="36"/>
        </w:rPr>
        <w:t>.</w:t>
      </w:r>
      <w:r w:rsidRPr="00AD07CB">
        <w:rPr>
          <w:rFonts w:ascii="Times New Roman" w:hAnsi="Times New Roman" w:cs="Times New Roman"/>
          <w:sz w:val="36"/>
          <w:szCs w:val="36"/>
        </w:rPr>
        <w:t xml:space="preserve"> 2024</w:t>
      </w:r>
      <w:r w:rsidR="002E38E0" w:rsidRPr="00AD07CB">
        <w:rPr>
          <w:rFonts w:ascii="Times New Roman" w:hAnsi="Times New Roman" w:cs="Times New Roman"/>
          <w:sz w:val="36"/>
          <w:szCs w:val="36"/>
        </w:rPr>
        <w:t xml:space="preserve"> г. </w:t>
      </w:r>
    </w:p>
    <w:p w:rsidR="007B2C40" w:rsidRPr="00AD07CB" w:rsidRDefault="002E38E0" w:rsidP="00AD07CB">
      <w:pPr>
        <w:contextualSpacing/>
        <w:jc w:val="center"/>
        <w:rPr>
          <w:rFonts w:ascii="Times New Roman" w:hAnsi="Times New Roman" w:cs="Times New Roman"/>
          <w:sz w:val="36"/>
          <w:szCs w:val="36"/>
        </w:rPr>
      </w:pPr>
      <w:r w:rsidRPr="00AD07CB">
        <w:rPr>
          <w:rFonts w:ascii="Times New Roman" w:hAnsi="Times New Roman" w:cs="Times New Roman"/>
          <w:sz w:val="36"/>
          <w:szCs w:val="36"/>
        </w:rPr>
        <w:t>на заседании Общественного Совета при Минприроды КБР</w:t>
      </w:r>
    </w:p>
    <w:p w:rsidR="002E38E0" w:rsidRPr="00AD07CB" w:rsidRDefault="00685AB9" w:rsidP="00AD07CB">
      <w:pPr>
        <w:contextualSpacing/>
        <w:jc w:val="center"/>
        <w:rPr>
          <w:rFonts w:ascii="Times New Roman" w:hAnsi="Times New Roman" w:cs="Times New Roman"/>
          <w:sz w:val="36"/>
          <w:szCs w:val="36"/>
        </w:rPr>
      </w:pPr>
      <w:r w:rsidRPr="00AD07CB">
        <w:rPr>
          <w:rFonts w:ascii="Times New Roman" w:hAnsi="Times New Roman" w:cs="Times New Roman"/>
          <w:sz w:val="36"/>
          <w:szCs w:val="36"/>
        </w:rPr>
        <w:t>14.06.2024</w:t>
      </w:r>
      <w:r w:rsidR="002E38E0" w:rsidRPr="00AD07CB">
        <w:rPr>
          <w:rFonts w:ascii="Times New Roman" w:hAnsi="Times New Roman" w:cs="Times New Roman"/>
          <w:sz w:val="36"/>
          <w:szCs w:val="36"/>
        </w:rPr>
        <w:t xml:space="preserve"> г.</w:t>
      </w:r>
    </w:p>
    <w:p w:rsidR="002E38E0" w:rsidRPr="00AD07CB" w:rsidRDefault="002E38E0" w:rsidP="00AD07CB">
      <w:pPr>
        <w:contextualSpacing/>
        <w:jc w:val="center"/>
        <w:rPr>
          <w:rFonts w:ascii="Times New Roman" w:hAnsi="Times New Roman" w:cs="Times New Roman"/>
          <w:sz w:val="36"/>
          <w:szCs w:val="36"/>
        </w:rPr>
      </w:pPr>
    </w:p>
    <w:p w:rsidR="002E38E0" w:rsidRPr="00AD07CB" w:rsidRDefault="002E38E0" w:rsidP="00AD07CB">
      <w:pPr>
        <w:ind w:firstLine="708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AD07CB">
        <w:rPr>
          <w:rFonts w:ascii="Times New Roman" w:hAnsi="Times New Roman" w:cs="Times New Roman"/>
          <w:sz w:val="36"/>
          <w:szCs w:val="36"/>
        </w:rPr>
        <w:t xml:space="preserve">Основополагающим нормативным правовым актом в сфере борьбы с коррупцией является Федеральный закон от 25 декабря </w:t>
      </w:r>
      <w:smartTag w:uri="urn:schemas-microsoft-com:office:smarttags" w:element="metricconverter">
        <w:smartTagPr>
          <w:attr w:name="ProductID" w:val="2001 г"/>
        </w:smartTagPr>
        <w:r w:rsidRPr="00AD07CB">
          <w:rPr>
            <w:rFonts w:ascii="Times New Roman" w:hAnsi="Times New Roman" w:cs="Times New Roman"/>
            <w:sz w:val="36"/>
            <w:szCs w:val="36"/>
          </w:rPr>
          <w:t>2008 г</w:t>
        </w:r>
      </w:smartTag>
      <w:r w:rsidRPr="00AD07CB">
        <w:rPr>
          <w:rFonts w:ascii="Times New Roman" w:hAnsi="Times New Roman" w:cs="Times New Roman"/>
          <w:sz w:val="36"/>
          <w:szCs w:val="36"/>
        </w:rPr>
        <w:t>. № 273-ФЗ «О противодействии коррупции».</w:t>
      </w:r>
    </w:p>
    <w:p w:rsidR="002E38E0" w:rsidRPr="00AD07CB" w:rsidRDefault="002E38E0" w:rsidP="00AD07CB">
      <w:pPr>
        <w:ind w:firstLine="708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AD07CB">
        <w:rPr>
          <w:rFonts w:ascii="Times New Roman" w:hAnsi="Times New Roman" w:cs="Times New Roman"/>
          <w:sz w:val="36"/>
          <w:szCs w:val="36"/>
        </w:rPr>
        <w:t>Частью 1 статьи 13.3 указанного Федерального закона  «О противодействии коррупции» установлена обязанность организаций разрабатывать и принимать меры по предупреждению коррупции.</w:t>
      </w:r>
    </w:p>
    <w:p w:rsidR="002E38E0" w:rsidRPr="00AD07CB" w:rsidRDefault="002E38E0" w:rsidP="00AD07CB">
      <w:pPr>
        <w:ind w:firstLine="708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AD07CB">
        <w:rPr>
          <w:rFonts w:ascii="Times New Roman" w:hAnsi="Times New Roman" w:cs="Times New Roman"/>
          <w:sz w:val="36"/>
          <w:szCs w:val="36"/>
        </w:rPr>
        <w:t xml:space="preserve">В Минприроды КБР это закреплено в Плане мероприятий по реализации антикоррупционной политики в сфере деятельности Министерства природных ресурсов и экологии Кабардино-Балкарской республики  на 2021-2024 годы (приказ от 30 августа 2021 года № 238/ОД) </w:t>
      </w:r>
    </w:p>
    <w:p w:rsidR="00874A41" w:rsidRPr="00AD07CB" w:rsidRDefault="002E38E0" w:rsidP="00AD07CB">
      <w:pPr>
        <w:ind w:firstLine="708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AD07CB">
        <w:rPr>
          <w:rFonts w:ascii="Times New Roman" w:hAnsi="Times New Roman" w:cs="Times New Roman"/>
          <w:sz w:val="36"/>
          <w:szCs w:val="36"/>
        </w:rPr>
        <w:t>По итогам каждого полугодия и по завершению календарного года проводится мониторинг выполнения мероприятий  по реализации антикоррупционной политики.</w:t>
      </w:r>
      <w:r w:rsidR="00874A41" w:rsidRPr="00AD07CB">
        <w:rPr>
          <w:rFonts w:ascii="Times New Roman" w:hAnsi="Times New Roman" w:cs="Times New Roman"/>
          <w:sz w:val="36"/>
          <w:szCs w:val="36"/>
        </w:rPr>
        <w:t xml:space="preserve"> Кратко ознакомлю вас с итог</w:t>
      </w:r>
      <w:r w:rsidR="00685AB9" w:rsidRPr="00AD07CB">
        <w:rPr>
          <w:rFonts w:ascii="Times New Roman" w:hAnsi="Times New Roman" w:cs="Times New Roman"/>
          <w:sz w:val="36"/>
          <w:szCs w:val="36"/>
        </w:rPr>
        <w:t>ами 5</w:t>
      </w:r>
      <w:r w:rsidR="00874A41" w:rsidRPr="00AD07CB">
        <w:rPr>
          <w:rFonts w:ascii="Times New Roman" w:hAnsi="Times New Roman" w:cs="Times New Roman"/>
          <w:sz w:val="36"/>
          <w:szCs w:val="36"/>
        </w:rPr>
        <w:t>-ти месяцев.</w:t>
      </w:r>
    </w:p>
    <w:p w:rsidR="002E38E0" w:rsidRPr="00AD07CB" w:rsidRDefault="00874A41" w:rsidP="00AD07CB">
      <w:pPr>
        <w:ind w:firstLine="708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AD07CB">
        <w:rPr>
          <w:rFonts w:ascii="Times New Roman" w:hAnsi="Times New Roman" w:cs="Times New Roman"/>
          <w:sz w:val="36"/>
          <w:szCs w:val="36"/>
        </w:rPr>
        <w:t xml:space="preserve">Неукоснительное соблюдение государственными служащими Министерства  требований Федерального закона о государственной службе ограничений и запретов основа для отсутствия в коллективе ситуации влекущих возникновения конфликта интересов. </w:t>
      </w:r>
    </w:p>
    <w:p w:rsidR="00B22552" w:rsidRPr="00AD07CB" w:rsidRDefault="00B22552" w:rsidP="00AD07CB">
      <w:pPr>
        <w:pStyle w:val="a3"/>
        <w:spacing w:line="276" w:lineRule="auto"/>
        <w:ind w:firstLine="540"/>
        <w:jc w:val="both"/>
        <w:rPr>
          <w:sz w:val="36"/>
          <w:szCs w:val="36"/>
        </w:rPr>
      </w:pPr>
      <w:r w:rsidRPr="00AD07CB">
        <w:rPr>
          <w:sz w:val="36"/>
          <w:szCs w:val="36"/>
        </w:rPr>
        <w:lastRenderedPageBreak/>
        <w:t>Согласно части 1 статьи 19 Федерального закона от 27 июля 2004 г. № 79-ФЗ «О государственной гражданской службе Российской Федерации» конфликт интересов представляет собой ситуацию, при которой личная заинтересованность государственного гражданского служащего Российской Федерации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гражданского служащего и законными интересами граждан, организаций, общества, субъекта Российской Федерации или Российской Федерации, способное привести к причинению вреда этим законным интересам граждан, организаций, общества, субъекта Российской Федерации или Российской Федерации.</w:t>
      </w:r>
    </w:p>
    <w:p w:rsidR="00B22552" w:rsidRPr="00AD07CB" w:rsidRDefault="00685AB9" w:rsidP="00AD07CB">
      <w:pPr>
        <w:pStyle w:val="a3"/>
        <w:spacing w:line="276" w:lineRule="auto"/>
        <w:ind w:firstLine="540"/>
        <w:jc w:val="both"/>
        <w:rPr>
          <w:sz w:val="36"/>
          <w:szCs w:val="36"/>
        </w:rPr>
      </w:pPr>
      <w:r w:rsidRPr="00AD07CB">
        <w:rPr>
          <w:sz w:val="36"/>
          <w:szCs w:val="36"/>
        </w:rPr>
        <w:t>Ни в 2023 году, ни за 5</w:t>
      </w:r>
      <w:r w:rsidR="00B22552" w:rsidRPr="00AD07CB">
        <w:rPr>
          <w:sz w:val="36"/>
          <w:szCs w:val="36"/>
        </w:rPr>
        <w:t xml:space="preserve"> месяцев 20</w:t>
      </w:r>
      <w:r w:rsidRPr="00AD07CB">
        <w:rPr>
          <w:sz w:val="36"/>
          <w:szCs w:val="36"/>
        </w:rPr>
        <w:t>24</w:t>
      </w:r>
      <w:r w:rsidR="00B22552" w:rsidRPr="00AD07CB">
        <w:rPr>
          <w:sz w:val="36"/>
          <w:szCs w:val="36"/>
        </w:rPr>
        <w:t xml:space="preserve"> года в Министерстве не установлены факты конфликта интересов. </w:t>
      </w:r>
    </w:p>
    <w:p w:rsidR="00B22552" w:rsidRPr="00AD07CB" w:rsidRDefault="00F71B82" w:rsidP="00AD07CB">
      <w:pPr>
        <w:pStyle w:val="a3"/>
        <w:spacing w:line="276" w:lineRule="auto"/>
        <w:ind w:firstLine="540"/>
        <w:jc w:val="both"/>
        <w:rPr>
          <w:sz w:val="36"/>
          <w:szCs w:val="36"/>
        </w:rPr>
      </w:pPr>
      <w:r w:rsidRPr="00AD07CB">
        <w:rPr>
          <w:sz w:val="36"/>
          <w:szCs w:val="36"/>
        </w:rPr>
        <w:t xml:space="preserve">При этом в полномочиях нормативно закрепленных за   министерством достаточно представлено направлений сопряженных </w:t>
      </w:r>
      <w:r w:rsidR="001B6C01" w:rsidRPr="00AD07CB">
        <w:rPr>
          <w:sz w:val="36"/>
          <w:szCs w:val="36"/>
        </w:rPr>
        <w:t>коррупционными рисками это надзорная и лицензионная деятельность, закупки, аукционы, региональный и федеральный контроль.</w:t>
      </w:r>
      <w:r w:rsidR="00B22552" w:rsidRPr="00AD07CB">
        <w:rPr>
          <w:sz w:val="36"/>
          <w:szCs w:val="36"/>
        </w:rPr>
        <w:t xml:space="preserve"> </w:t>
      </w:r>
    </w:p>
    <w:p w:rsidR="001B6C01" w:rsidRPr="00AD07CB" w:rsidRDefault="00685AB9" w:rsidP="00AD07CB">
      <w:pPr>
        <w:pStyle w:val="a3"/>
        <w:spacing w:line="276" w:lineRule="auto"/>
        <w:ind w:firstLine="540"/>
        <w:jc w:val="both"/>
        <w:rPr>
          <w:sz w:val="36"/>
          <w:szCs w:val="36"/>
        </w:rPr>
      </w:pPr>
      <w:r w:rsidRPr="00AD07CB">
        <w:rPr>
          <w:sz w:val="36"/>
          <w:szCs w:val="36"/>
        </w:rPr>
        <w:t>За 5</w:t>
      </w:r>
      <w:r w:rsidR="001B6C01" w:rsidRPr="00AD07CB">
        <w:rPr>
          <w:sz w:val="36"/>
          <w:szCs w:val="36"/>
        </w:rPr>
        <w:t xml:space="preserve"> месяцев текущего </w:t>
      </w:r>
      <w:r w:rsidRPr="00AD07CB">
        <w:rPr>
          <w:sz w:val="36"/>
          <w:szCs w:val="36"/>
        </w:rPr>
        <w:t>года в министерство поступило 24</w:t>
      </w:r>
      <w:r w:rsidR="00FE24EB" w:rsidRPr="00AD07CB">
        <w:rPr>
          <w:sz w:val="36"/>
          <w:szCs w:val="36"/>
        </w:rPr>
        <w:t xml:space="preserve"> обращения</w:t>
      </w:r>
      <w:r w:rsidR="001B6C01" w:rsidRPr="00AD07CB">
        <w:rPr>
          <w:sz w:val="36"/>
          <w:szCs w:val="36"/>
        </w:rPr>
        <w:t xml:space="preserve"> граждан по направлению деятельности (санитарное состояние, противопаводковые мероприятии). Обращения коррупционной направленности в министерство не поступали.</w:t>
      </w:r>
    </w:p>
    <w:p w:rsidR="001B6C01" w:rsidRPr="00AD07CB" w:rsidRDefault="001B6C01" w:rsidP="00AD07CB">
      <w:pPr>
        <w:pStyle w:val="a3"/>
        <w:spacing w:line="276" w:lineRule="auto"/>
        <w:ind w:firstLine="540"/>
        <w:jc w:val="both"/>
        <w:rPr>
          <w:sz w:val="36"/>
          <w:szCs w:val="36"/>
        </w:rPr>
      </w:pPr>
      <w:r w:rsidRPr="00AD07CB">
        <w:rPr>
          <w:sz w:val="36"/>
          <w:szCs w:val="36"/>
        </w:rPr>
        <w:t xml:space="preserve">Одно из наиболее эффективных мер по снижению коррупционных риской это информированность граждан о </w:t>
      </w:r>
      <w:r w:rsidRPr="00AD07CB">
        <w:rPr>
          <w:sz w:val="36"/>
          <w:szCs w:val="36"/>
        </w:rPr>
        <w:lastRenderedPageBreak/>
        <w:t xml:space="preserve">деятельности министерства в соответствии с 8-ФЗ «Об обеспечении доступа к информации о деятельности государственных органов и органов местного самоуправления» через портал министерства. Работа в этом направлении ведется, </w:t>
      </w:r>
      <w:r w:rsidR="006B7877" w:rsidRPr="00AD07CB">
        <w:rPr>
          <w:sz w:val="36"/>
          <w:szCs w:val="36"/>
        </w:rPr>
        <w:t xml:space="preserve">сотрудники прокуратуры это направление отслеживают. </w:t>
      </w:r>
    </w:p>
    <w:p w:rsidR="006B7877" w:rsidRPr="00AD07CB" w:rsidRDefault="006B7877" w:rsidP="00AD07CB">
      <w:pPr>
        <w:pStyle w:val="a3"/>
        <w:spacing w:line="276" w:lineRule="auto"/>
        <w:ind w:firstLine="540"/>
        <w:jc w:val="both"/>
        <w:rPr>
          <w:sz w:val="36"/>
          <w:szCs w:val="36"/>
        </w:rPr>
      </w:pPr>
      <w:r w:rsidRPr="00AD07CB">
        <w:rPr>
          <w:sz w:val="36"/>
          <w:szCs w:val="36"/>
        </w:rPr>
        <w:t xml:space="preserve">В основе эффективности мероприятий по противодействию коррупции, прежде всего личностные качества государственных служащих и профессиональная подготовка. Первое нормативно закреплено в кодексе этики государственных служащих (утвержден приказом, который размещен на портале). </w:t>
      </w:r>
    </w:p>
    <w:p w:rsidR="00685AB9" w:rsidRPr="00AD07CB" w:rsidRDefault="006B7877" w:rsidP="00AD07CB">
      <w:pPr>
        <w:pStyle w:val="a3"/>
        <w:spacing w:line="276" w:lineRule="auto"/>
        <w:ind w:firstLine="540"/>
        <w:jc w:val="both"/>
        <w:rPr>
          <w:sz w:val="36"/>
          <w:szCs w:val="36"/>
        </w:rPr>
      </w:pPr>
      <w:r w:rsidRPr="00AD07CB">
        <w:rPr>
          <w:sz w:val="36"/>
          <w:szCs w:val="36"/>
        </w:rPr>
        <w:t xml:space="preserve">Положениями Федерального закона №645-ФЗ от 29 декабря 2022 года </w:t>
      </w:r>
      <w:r w:rsidR="00DB445B" w:rsidRPr="00AD07CB">
        <w:rPr>
          <w:sz w:val="36"/>
          <w:szCs w:val="36"/>
        </w:rPr>
        <w:t xml:space="preserve">внесен ряд концептуальных изменений в Федеральный закон «О государственной службе РФ». В частности введено понятие «профессиональный уровень», определяемое как уровень знаний и умений гражданина, претендующего на замещение должности. Одновременно определяется понятие» оценка профессионального уровня» и вводится норма о необходимости ее проведения при назначении гражданина как по итогам конкурсных процедур, так и без конкурса. </w:t>
      </w:r>
    </w:p>
    <w:p w:rsidR="006C501E" w:rsidRPr="00AD07CB" w:rsidRDefault="00941FD1" w:rsidP="00AD07CB">
      <w:pPr>
        <w:pStyle w:val="a3"/>
        <w:spacing w:line="276" w:lineRule="auto"/>
        <w:ind w:firstLine="540"/>
        <w:jc w:val="both"/>
        <w:rPr>
          <w:sz w:val="36"/>
          <w:szCs w:val="36"/>
        </w:rPr>
      </w:pPr>
      <w:r w:rsidRPr="00AD07CB">
        <w:rPr>
          <w:sz w:val="36"/>
          <w:szCs w:val="36"/>
        </w:rPr>
        <w:t>Согласно приказу от 20 мая 2020 года №159/ОД в перечень должностей при поступлении на которые граждане и при замещении которых государственные служащие обязаны представлять сведения о доходах, расходах и имущественных обязательствах своих супруги (супруга) и несовершеннолетних детей включено 92 должности. С учетом вакантных должностей сведения в ус</w:t>
      </w:r>
      <w:r w:rsidR="00685AB9" w:rsidRPr="00AD07CB">
        <w:rPr>
          <w:sz w:val="36"/>
          <w:szCs w:val="36"/>
        </w:rPr>
        <w:t>тановленные сроки представили 75</w:t>
      </w:r>
      <w:r w:rsidRPr="00AD07CB">
        <w:rPr>
          <w:sz w:val="36"/>
          <w:szCs w:val="36"/>
        </w:rPr>
        <w:t xml:space="preserve"> государственных </w:t>
      </w:r>
      <w:r w:rsidRPr="00AD07CB">
        <w:rPr>
          <w:sz w:val="36"/>
          <w:szCs w:val="36"/>
        </w:rPr>
        <w:lastRenderedPageBreak/>
        <w:t>служащих (что составляет 100%</w:t>
      </w:r>
      <w:r w:rsidR="008A4ECB" w:rsidRPr="00AD07CB">
        <w:rPr>
          <w:sz w:val="36"/>
          <w:szCs w:val="36"/>
        </w:rPr>
        <w:t xml:space="preserve"> </w:t>
      </w:r>
      <w:r w:rsidRPr="00AD07CB">
        <w:rPr>
          <w:sz w:val="36"/>
          <w:szCs w:val="36"/>
        </w:rPr>
        <w:t xml:space="preserve">процентов). По итогам проверки прокуратуры в 2022 году 24 государственным служащим министерства было объявлено дисциплинарное взыскание за предоставленные  неполные сведения. Анализ </w:t>
      </w:r>
      <w:r w:rsidR="006C501E" w:rsidRPr="00AD07CB">
        <w:rPr>
          <w:sz w:val="36"/>
          <w:szCs w:val="36"/>
        </w:rPr>
        <w:t>представленных сведений за 2023</w:t>
      </w:r>
      <w:r w:rsidR="001A4BE2" w:rsidRPr="00AD07CB">
        <w:rPr>
          <w:sz w:val="36"/>
          <w:szCs w:val="36"/>
        </w:rPr>
        <w:t xml:space="preserve"> год показал, что государственные служащие ответственно отнеслись к представлению </w:t>
      </w:r>
      <w:r w:rsidR="00AD07CB">
        <w:rPr>
          <w:sz w:val="36"/>
          <w:szCs w:val="36"/>
        </w:rPr>
        <w:t>у</w:t>
      </w:r>
      <w:r w:rsidR="001A4BE2" w:rsidRPr="00AD07CB">
        <w:rPr>
          <w:sz w:val="36"/>
          <w:szCs w:val="36"/>
        </w:rPr>
        <w:t>казанных сведений.</w:t>
      </w:r>
    </w:p>
    <w:p w:rsidR="008A4ECB" w:rsidRPr="00AD07CB" w:rsidRDefault="0061767A" w:rsidP="00AD07CB">
      <w:pPr>
        <w:pStyle w:val="a3"/>
        <w:spacing w:line="276" w:lineRule="auto"/>
        <w:ind w:firstLine="540"/>
        <w:jc w:val="both"/>
        <w:rPr>
          <w:sz w:val="36"/>
          <w:szCs w:val="36"/>
        </w:rPr>
      </w:pPr>
      <w:r w:rsidRPr="00AD07CB">
        <w:rPr>
          <w:sz w:val="36"/>
          <w:szCs w:val="36"/>
        </w:rPr>
        <w:t xml:space="preserve">Согласно запросу Управления Федеральной службы безопасности </w:t>
      </w:r>
      <w:r w:rsidR="00714456" w:rsidRPr="00AD07CB">
        <w:rPr>
          <w:sz w:val="36"/>
          <w:szCs w:val="36"/>
        </w:rPr>
        <w:t xml:space="preserve"> Российской Федерации по КБР подготовлены копии справок о доходах, расходах, об имуществе и обязательствах имущественного характера государст</w:t>
      </w:r>
      <w:r w:rsidR="00E46920" w:rsidRPr="00AD07CB">
        <w:rPr>
          <w:sz w:val="36"/>
          <w:szCs w:val="36"/>
        </w:rPr>
        <w:t>венных служащих для пров</w:t>
      </w:r>
      <w:r w:rsidR="008A4ECB" w:rsidRPr="00AD07CB">
        <w:rPr>
          <w:sz w:val="36"/>
          <w:szCs w:val="36"/>
        </w:rPr>
        <w:t>ведения проверочных мероприятий.</w:t>
      </w:r>
    </w:p>
    <w:p w:rsidR="006B7877" w:rsidRPr="00AD07CB" w:rsidRDefault="008A4ECB" w:rsidP="00AD07CB">
      <w:pPr>
        <w:pStyle w:val="a3"/>
        <w:spacing w:line="276" w:lineRule="auto"/>
        <w:ind w:firstLine="540"/>
        <w:jc w:val="both"/>
        <w:rPr>
          <w:sz w:val="36"/>
          <w:szCs w:val="36"/>
        </w:rPr>
      </w:pPr>
      <w:r w:rsidRPr="00AD07CB">
        <w:rPr>
          <w:sz w:val="36"/>
          <w:szCs w:val="36"/>
        </w:rPr>
        <w:t xml:space="preserve">В мае текущего года прокуратурой Лескенского района проверены сведения, представленные Куашевым К.Х., и.о. директора ГКУ Лескенское лесничество. Существенных замечаний нет. </w:t>
      </w:r>
      <w:r w:rsidR="00DB445B" w:rsidRPr="00AD07CB">
        <w:rPr>
          <w:sz w:val="36"/>
          <w:szCs w:val="36"/>
        </w:rPr>
        <w:t xml:space="preserve">  </w:t>
      </w:r>
    </w:p>
    <w:p w:rsidR="006B7877" w:rsidRPr="00AD07CB" w:rsidRDefault="006B7877" w:rsidP="00AD07CB">
      <w:pPr>
        <w:pStyle w:val="a3"/>
        <w:spacing w:line="276" w:lineRule="auto"/>
        <w:ind w:firstLine="540"/>
        <w:jc w:val="both"/>
        <w:rPr>
          <w:sz w:val="36"/>
          <w:szCs w:val="36"/>
        </w:rPr>
      </w:pPr>
      <w:r w:rsidRPr="00AD07CB">
        <w:rPr>
          <w:sz w:val="36"/>
          <w:szCs w:val="36"/>
        </w:rPr>
        <w:t xml:space="preserve"> </w:t>
      </w:r>
    </w:p>
    <w:p w:rsidR="00874A41" w:rsidRPr="00AD07CB" w:rsidRDefault="00874A41" w:rsidP="00AD07CB">
      <w:pPr>
        <w:ind w:firstLine="708"/>
        <w:contextualSpacing/>
        <w:jc w:val="both"/>
        <w:rPr>
          <w:rFonts w:ascii="Times New Roman" w:hAnsi="Times New Roman" w:cs="Times New Roman"/>
          <w:sz w:val="36"/>
          <w:szCs w:val="36"/>
        </w:rPr>
      </w:pPr>
    </w:p>
    <w:p w:rsidR="002E38E0" w:rsidRPr="002E38E0" w:rsidRDefault="002E38E0" w:rsidP="002E38E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</w:rPr>
      </w:pPr>
    </w:p>
    <w:sectPr w:rsidR="002E38E0" w:rsidRPr="002E38E0" w:rsidSect="007B2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2E38E0"/>
    <w:rsid w:val="001A4BE2"/>
    <w:rsid w:val="001B6C01"/>
    <w:rsid w:val="002E38E0"/>
    <w:rsid w:val="00314E14"/>
    <w:rsid w:val="003958A4"/>
    <w:rsid w:val="003E47E6"/>
    <w:rsid w:val="00592E09"/>
    <w:rsid w:val="0061767A"/>
    <w:rsid w:val="00685AB9"/>
    <w:rsid w:val="006B7877"/>
    <w:rsid w:val="006C501E"/>
    <w:rsid w:val="00714456"/>
    <w:rsid w:val="007B2C40"/>
    <w:rsid w:val="007F4A24"/>
    <w:rsid w:val="00874A41"/>
    <w:rsid w:val="00882B01"/>
    <w:rsid w:val="008A4ECB"/>
    <w:rsid w:val="00941FD1"/>
    <w:rsid w:val="00AD07CB"/>
    <w:rsid w:val="00B22552"/>
    <w:rsid w:val="00DB445B"/>
    <w:rsid w:val="00E46920"/>
    <w:rsid w:val="00F46E33"/>
    <w:rsid w:val="00F71B82"/>
    <w:rsid w:val="00FE2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B225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B2255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6319FD-D3F8-4E76-8AFB-D48F6E8C3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-user-</dc:creator>
  <cp:lastModifiedBy>-user-</cp:lastModifiedBy>
  <cp:revision>3</cp:revision>
  <cp:lastPrinted>2024-06-14T11:42:00Z</cp:lastPrinted>
  <dcterms:created xsi:type="dcterms:W3CDTF">2024-06-14T11:33:00Z</dcterms:created>
  <dcterms:modified xsi:type="dcterms:W3CDTF">2024-06-14T12:21:00Z</dcterms:modified>
</cp:coreProperties>
</file>